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center"/>
      </w:pPr>
      <w:r>
        <w:t>Благотворительный Фонд «Держава» имени Святого Благоверного Великого Князя Александра Невского</w:t>
      </w:r>
    </w:p>
    <w:p w14:paraId="02000000">
      <w:pPr>
        <w:pStyle w:val="Style_1"/>
        <w:ind/>
        <w:jc w:val="center"/>
      </w:pPr>
      <w:r>
        <w:t>ИНН/КПП  7720943548/772001001 111398 г.Москва ул. Лазо д.4  корп. 2 кв.18</w:t>
      </w:r>
    </w:p>
    <w:p w14:paraId="03000000">
      <w:pPr>
        <w:pStyle w:val="Style_1"/>
        <w:ind/>
        <w:jc w:val="center"/>
      </w:pPr>
      <w:r>
        <w:t>______________________________________________________________________</w:t>
      </w:r>
    </w:p>
    <w:p w14:paraId="04000000">
      <w:pPr>
        <w:pStyle w:val="Style_1"/>
        <w:ind/>
        <w:jc w:val="center"/>
      </w:pPr>
    </w:p>
    <w:p w14:paraId="05000000">
      <w:pPr>
        <w:pStyle w:val="Style_1"/>
        <w:ind/>
        <w:jc w:val="center"/>
      </w:pPr>
    </w:p>
    <w:p w14:paraId="06000000">
      <w:pPr>
        <w:pStyle w:val="Style_1"/>
        <w:ind/>
        <w:jc w:val="center"/>
      </w:pPr>
    </w:p>
    <w:p w14:paraId="07000000">
      <w:pPr>
        <w:pStyle w:val="Style_1"/>
        <w:ind/>
        <w:jc w:val="center"/>
        <w:rPr>
          <w:sz w:val="40"/>
        </w:rPr>
      </w:pPr>
      <w:r>
        <w:rPr>
          <w:sz w:val="40"/>
        </w:rPr>
        <w:t>РЕКВИЗИТЫ</w:t>
      </w:r>
    </w:p>
    <w:p w14:paraId="08000000">
      <w:pPr>
        <w:pStyle w:val="Style_1"/>
        <w:ind/>
        <w:jc w:val="center"/>
        <w:rPr>
          <w:sz w:val="40"/>
        </w:rPr>
      </w:pPr>
    </w:p>
    <w:p w14:paraId="09000000">
      <w:pPr>
        <w:pStyle w:val="Style_1"/>
        <w:spacing w:line="360" w:lineRule="auto"/>
        <w:ind/>
        <w:jc w:val="left"/>
        <w:rPr>
          <w:sz w:val="28"/>
        </w:rPr>
      </w:pPr>
      <w:r>
        <w:rPr>
          <w:sz w:val="28"/>
        </w:rPr>
        <w:t xml:space="preserve">Полное название: </w:t>
      </w:r>
      <w:r>
        <w:t>Благотворительный Фонд «Держава» имени Святого Благоверного Великого Князя Александра Невского</w:t>
      </w:r>
    </w:p>
    <w:p w14:paraId="0A000000">
      <w:pPr>
        <w:pStyle w:val="Style_1"/>
        <w:spacing w:line="360" w:lineRule="auto"/>
        <w:ind/>
        <w:jc w:val="left"/>
      </w:pPr>
    </w:p>
    <w:p w14:paraId="0B000000">
      <w:pPr>
        <w:pStyle w:val="Style_1"/>
        <w:spacing w:line="360" w:lineRule="auto"/>
        <w:ind/>
        <w:jc w:val="left"/>
      </w:pPr>
      <w:r>
        <w:t xml:space="preserve">Юр.адрес </w:t>
      </w:r>
      <w:r>
        <w:t>111398 г.Москва ул. Лазо д.4 корп. 2 кв. 18</w:t>
      </w:r>
    </w:p>
    <w:p w14:paraId="0C000000">
      <w:pPr>
        <w:pStyle w:val="Style_1"/>
        <w:spacing w:line="360" w:lineRule="auto"/>
        <w:ind/>
        <w:jc w:val="left"/>
      </w:pPr>
      <w:r>
        <w:t>Факт.адрес г.Москва 1-я Владимирская улица, дом 8</w:t>
      </w:r>
    </w:p>
    <w:p w14:paraId="0D000000">
      <w:pPr>
        <w:pStyle w:val="Style_1"/>
        <w:spacing w:line="360" w:lineRule="auto"/>
        <w:ind/>
        <w:jc w:val="left"/>
      </w:pPr>
      <w:r>
        <w:t>ИНН/КПП 7720943548/77201001</w:t>
      </w:r>
    </w:p>
    <w:p w14:paraId="0E000000">
      <w:pPr>
        <w:pStyle w:val="Style_1"/>
        <w:spacing w:line="360" w:lineRule="auto"/>
        <w:ind/>
        <w:jc w:val="left"/>
      </w:pPr>
      <w:r>
        <w:t>ОГРН 1257700008081</w:t>
      </w:r>
    </w:p>
    <w:p w14:paraId="0F000000">
      <w:pPr>
        <w:pStyle w:val="Style_1"/>
        <w:spacing w:line="360" w:lineRule="auto"/>
        <w:ind/>
        <w:jc w:val="left"/>
      </w:pPr>
      <w:r>
        <w:t>р/счет 40703810638710000111</w:t>
      </w:r>
    </w:p>
    <w:p w14:paraId="10000000">
      <w:pPr>
        <w:pStyle w:val="Style_1"/>
        <w:spacing w:line="360" w:lineRule="auto"/>
        <w:ind/>
        <w:jc w:val="left"/>
      </w:pPr>
      <w:r>
        <w:t>ПАО «СБЕРБАНК»</w:t>
      </w:r>
    </w:p>
    <w:p w14:paraId="11000000">
      <w:pPr>
        <w:pStyle w:val="Style_1"/>
        <w:spacing w:line="360" w:lineRule="auto"/>
        <w:ind/>
        <w:jc w:val="left"/>
      </w:pPr>
      <w:r>
        <w:t>к/с 30101810400000000225</w:t>
      </w:r>
    </w:p>
    <w:p w14:paraId="12000000">
      <w:pPr>
        <w:pStyle w:val="Style_1"/>
        <w:spacing w:line="360" w:lineRule="auto"/>
        <w:ind/>
        <w:jc w:val="left"/>
      </w:pPr>
      <w:r>
        <w:t>БИК 044525225</w:t>
      </w:r>
    </w:p>
    <w:p w14:paraId="13000000">
      <w:pPr>
        <w:pStyle w:val="Style_1"/>
        <w:spacing w:line="360" w:lineRule="auto"/>
        <w:ind/>
        <w:jc w:val="left"/>
      </w:pPr>
    </w:p>
    <w:p w14:paraId="14000000">
      <w:pPr>
        <w:pStyle w:val="Style_1"/>
        <w:spacing w:line="360" w:lineRule="auto"/>
        <w:ind/>
        <w:jc w:val="left"/>
      </w:pPr>
      <w:r>
        <w:t>Назначение платежа обязательно указывать:</w:t>
      </w:r>
    </w:p>
    <w:p w14:paraId="15000000">
      <w:pPr>
        <w:pStyle w:val="Style_1"/>
        <w:spacing w:line="360" w:lineRule="auto"/>
        <w:ind/>
        <w:jc w:val="left"/>
      </w:pPr>
      <w:r>
        <w:t>«Благотворительное пожертвование на уставные цели.  НДС не облагается»</w:t>
      </w:r>
    </w:p>
    <w:p w14:paraId="16000000">
      <w:pPr>
        <w:pStyle w:val="Style_1"/>
        <w:spacing w:line="360" w:lineRule="auto"/>
        <w:ind/>
        <w:jc w:val="left"/>
      </w:pPr>
    </w:p>
    <w:p w14:paraId="17000000">
      <w:pPr>
        <w:pStyle w:val="Style_1"/>
        <w:spacing w:line="360" w:lineRule="auto"/>
        <w:ind/>
        <w:jc w:val="left"/>
      </w:pPr>
      <w:r>
        <w:t xml:space="preserve">почта </w:t>
      </w:r>
      <w:r>
        <w:rPr>
          <w:rStyle w:val="Style_2_ch"/>
        </w:rPr>
        <w:fldChar w:fldCharType="begin"/>
      </w:r>
      <w:r>
        <w:rPr>
          <w:rStyle w:val="Style_2_ch"/>
        </w:rPr>
        <w:instrText>HYPERLINK "mailto:www.bf-derzhava@mail.ru"</w:instrText>
      </w:r>
      <w:r>
        <w:rPr>
          <w:rStyle w:val="Style_2_ch"/>
        </w:rPr>
        <w:fldChar w:fldCharType="separate"/>
      </w:r>
      <w:r>
        <w:rPr>
          <w:rStyle w:val="Style_2_ch"/>
        </w:rPr>
        <w:t>www.bf-derzhava@yandex.ru</w:t>
      </w:r>
      <w:r>
        <w:rPr>
          <w:rStyle w:val="Style_2_ch"/>
        </w:rPr>
        <w:fldChar w:fldCharType="end"/>
      </w:r>
    </w:p>
    <w:p w14:paraId="18000000">
      <w:pPr>
        <w:pStyle w:val="Style_1"/>
        <w:spacing w:line="360" w:lineRule="auto"/>
        <w:ind/>
        <w:jc w:val="left"/>
      </w:pPr>
      <w:r>
        <w:t xml:space="preserve">Сайт: </w:t>
      </w:r>
      <w:r>
        <w:rPr>
          <w:rStyle w:val="Style_2_ch"/>
        </w:rPr>
        <w:fldChar w:fldCharType="begin"/>
      </w:r>
      <w:r>
        <w:rPr>
          <w:rStyle w:val="Style_2_ch"/>
        </w:rPr>
        <w:instrText>HYPERLINK "http://www.бф-держава.рф"</w:instrText>
      </w:r>
      <w:r>
        <w:rPr>
          <w:rStyle w:val="Style_2_ch"/>
        </w:rPr>
        <w:fldChar w:fldCharType="separate"/>
      </w:r>
      <w:r>
        <w:rPr>
          <w:rStyle w:val="Style_2_ch"/>
        </w:rPr>
        <w:t>www.бф-держава.рф</w:t>
      </w:r>
      <w:r>
        <w:rPr>
          <w:rStyle w:val="Style_2_ch"/>
        </w:rPr>
        <w:fldChar w:fldCharType="end"/>
      </w:r>
    </w:p>
    <w:p w14:paraId="19000000">
      <w:pPr>
        <w:pStyle w:val="Style_1"/>
        <w:spacing w:line="360" w:lineRule="auto"/>
        <w:ind/>
        <w:jc w:val="left"/>
      </w:pPr>
    </w:p>
    <w:p w14:paraId="1A000000">
      <w:pPr>
        <w:pStyle w:val="Style_1"/>
        <w:spacing w:line="360" w:lineRule="auto"/>
        <w:ind/>
        <w:jc w:val="left"/>
      </w:pPr>
      <w:r>
        <w:t>Председатель и главный бухгалтер фонда:</w:t>
      </w:r>
    </w:p>
    <w:p w14:paraId="1B000000">
      <w:pPr>
        <w:pStyle w:val="Style_1"/>
        <w:spacing w:line="360" w:lineRule="auto"/>
        <w:ind/>
        <w:jc w:val="left"/>
      </w:pPr>
      <w:r>
        <w:t xml:space="preserve"> Емельяненко Григорий Владимирович</w:t>
      </w:r>
    </w:p>
    <w:p w14:paraId="1C000000">
      <w:pPr>
        <w:pStyle w:val="Style_1"/>
        <w:spacing w:line="360" w:lineRule="auto"/>
        <w:ind/>
        <w:jc w:val="left"/>
      </w:pPr>
    </w:p>
    <w:p w14:paraId="1D000000">
      <w:pPr>
        <w:pStyle w:val="Style_1"/>
        <w:spacing w:line="360" w:lineRule="auto"/>
        <w:ind/>
        <w:jc w:val="left"/>
      </w:pPr>
    </w:p>
    <w:sectPr>
      <w:pgSz w:h="16838" w:orient="portrait" w:w="11906"/>
      <w:pgMar w:bottom="1134" w:footer="1134" w:header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3" w:type="paragraph">
    <w:name w:val="toc 2"/>
    <w:next w:val="Style_1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1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2" w:type="paragraph">
    <w:name w:val="Hyperlink"/>
    <w:link w:val="Style_2_ch"/>
    <w:rPr>
      <w:color w:val="0000FF"/>
      <w:u w:val="single"/>
    </w:rPr>
  </w:style>
  <w:style w:styleId="Style_2_ch" w:type="character">
    <w:name w:val="Hyperlink"/>
    <w:link w:val="Style_2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2025-02-24T19:45:20Z</dcterms:modified>
</cp:coreProperties>
</file>